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97E" w14:textId="78B862E1" w:rsidR="004247AF" w:rsidRDefault="00D4057F" w:rsidP="004247AF">
      <w:pPr>
        <w:pStyle w:val="Title"/>
        <w:tabs>
          <w:tab w:val="center" w:pos="5174"/>
          <w:tab w:val="left" w:pos="9060"/>
        </w:tabs>
        <w:spacing w:before="0" w:after="0" w:line="240" w:lineRule="auto"/>
        <w:rPr>
          <w:rFonts w:cs="Calibri"/>
          <w:sz w:val="30"/>
          <w:szCs w:val="30"/>
        </w:rPr>
      </w:pPr>
      <w:r>
        <w:rPr>
          <w:rFonts w:cs="Calibri"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932198" wp14:editId="4C45DC65">
                <wp:simplePos x="0" y="0"/>
                <wp:positionH relativeFrom="column">
                  <wp:posOffset>5631815</wp:posOffset>
                </wp:positionH>
                <wp:positionV relativeFrom="paragraph">
                  <wp:posOffset>-723900</wp:posOffset>
                </wp:positionV>
                <wp:extent cx="1181100" cy="5619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0A32" w14:textId="502C97DC" w:rsidR="000E1F6C" w:rsidRDefault="00565E19" w:rsidP="00CE2717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Status </w:t>
                            </w:r>
                            <w:r w:rsidR="00640747">
                              <w:rPr>
                                <w:sz w:val="18"/>
                              </w:rPr>
                              <w:t>Final</w:t>
                            </w:r>
                          </w:p>
                          <w:p w14:paraId="7F842251" w14:textId="2346EB2E" w:rsidR="00387621" w:rsidRDefault="00640747" w:rsidP="00CE2717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 2023</w:t>
                            </w:r>
                          </w:p>
                          <w:p w14:paraId="0B256C66" w14:textId="0721620E" w:rsidR="00CE2717" w:rsidRPr="00CE2717" w:rsidRDefault="000E1F6C" w:rsidP="00CE2717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Area </w:t>
                            </w:r>
                            <w:r w:rsidR="00565E19">
                              <w:rPr>
                                <w:sz w:val="18"/>
                              </w:rPr>
                              <w:t>Eliminator</w:t>
                            </w:r>
                          </w:p>
                          <w:p w14:paraId="35BC38FB" w14:textId="77777777" w:rsidR="00CE2717" w:rsidRPr="00CE2717" w:rsidRDefault="005E7F37" w:rsidP="00CE2717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LH 11.07</w:t>
                            </w:r>
                            <w:r w:rsidR="00CE2717" w:rsidRPr="00CE2717">
                              <w:rPr>
                                <w:sz w:val="18"/>
                              </w:rPr>
                              <w:t>.18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321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3.45pt;margin-top:-57pt;width:93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">
                <v:textbox>
                  <w:txbxContent>
                    <w:p w14:paraId="2F8E0A32" w14:textId="502C97DC" w:rsidR="000E1F6C" w:rsidRDefault="00565E19" w:rsidP="00CE2717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Status </w:t>
                      </w:r>
                      <w:r w:rsidR="00640747">
                        <w:rPr>
                          <w:sz w:val="18"/>
                        </w:rPr>
                        <w:t>Final</w:t>
                      </w:r>
                    </w:p>
                    <w:p w14:paraId="7F842251" w14:textId="2346EB2E" w:rsidR="00387621" w:rsidRDefault="00640747" w:rsidP="00CE2717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 2023</w:t>
                      </w:r>
                    </w:p>
                    <w:p w14:paraId="0B256C66" w14:textId="0721620E" w:rsidR="00CE2717" w:rsidRPr="00CE2717" w:rsidRDefault="000E1F6C" w:rsidP="00CE2717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Area </w:t>
                      </w:r>
                      <w:r w:rsidR="00565E19">
                        <w:rPr>
                          <w:sz w:val="18"/>
                        </w:rPr>
                        <w:t>Eliminator</w:t>
                      </w:r>
                    </w:p>
                    <w:p w14:paraId="35BC38FB" w14:textId="77777777" w:rsidR="00CE2717" w:rsidRPr="00CE2717" w:rsidRDefault="005E7F37" w:rsidP="00CE2717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LH 11.07</w:t>
                      </w:r>
                      <w:r w:rsidR="00CE2717" w:rsidRPr="00CE2717">
                        <w:rPr>
                          <w:sz w:val="18"/>
                        </w:rPr>
                        <w:t>.18</w:t>
                      </w:r>
                    </w:p>
                  </w:txbxContent>
                </v:textbox>
              </v:shape>
            </w:pict>
          </mc:Fallback>
        </mc:AlternateContent>
      </w:r>
      <w:r w:rsidR="004247AF">
        <w:rPr>
          <w:rFonts w:cs="Calibri"/>
          <w:sz w:val="30"/>
          <w:szCs w:val="30"/>
        </w:rPr>
        <w:t>NATIONAL FEDERATION OF YOUNG FARMERS’ CLUBS</w:t>
      </w:r>
    </w:p>
    <w:p w14:paraId="50E0ECF1" w14:textId="7C3943B2" w:rsidR="004247AF" w:rsidRPr="007513AF" w:rsidRDefault="004247AF" w:rsidP="004247AF">
      <w:pPr>
        <w:pStyle w:val="Title"/>
        <w:spacing w:before="0" w:after="0" w:line="240" w:lineRule="auto"/>
        <w:rPr>
          <w:rFonts w:cs="Calibri"/>
          <w:sz w:val="22"/>
          <w:szCs w:val="22"/>
          <w:lang w:val="en-GB"/>
        </w:rPr>
      </w:pPr>
      <w:r>
        <w:rPr>
          <w:rFonts w:cs="Calibri"/>
          <w:sz w:val="22"/>
          <w:szCs w:val="22"/>
        </w:rPr>
        <w:t xml:space="preserve">Competitions Programme </w:t>
      </w:r>
      <w:r w:rsidR="007513AF">
        <w:rPr>
          <w:rFonts w:cs="Calibri"/>
          <w:sz w:val="22"/>
          <w:szCs w:val="22"/>
          <w:lang w:val="en-GB"/>
        </w:rPr>
        <w:t>202</w:t>
      </w:r>
      <w:r w:rsidR="006B6F6E">
        <w:rPr>
          <w:rFonts w:cs="Calibri"/>
          <w:sz w:val="22"/>
          <w:szCs w:val="22"/>
          <w:lang w:val="en-GB"/>
        </w:rPr>
        <w:t>3</w:t>
      </w:r>
      <w:r w:rsidR="007513AF">
        <w:rPr>
          <w:rFonts w:cs="Calibri"/>
          <w:sz w:val="22"/>
          <w:szCs w:val="22"/>
          <w:lang w:val="en-GB"/>
        </w:rPr>
        <w:t>-202</w:t>
      </w:r>
      <w:r w:rsidR="006B6F6E">
        <w:rPr>
          <w:rFonts w:cs="Calibri"/>
          <w:sz w:val="22"/>
          <w:szCs w:val="22"/>
          <w:lang w:val="en-GB"/>
        </w:rPr>
        <w:t>4</w:t>
      </w:r>
    </w:p>
    <w:p w14:paraId="5FEEAF0B" w14:textId="77777777" w:rsidR="004247AF" w:rsidRDefault="004247AF" w:rsidP="004247AF">
      <w:pPr>
        <w:pStyle w:val="BodyText"/>
        <w:rPr>
          <w:rFonts w:ascii="Calibri" w:hAnsi="Calibri" w:cs="Calibri"/>
          <w:sz w:val="36"/>
          <w:szCs w:val="36"/>
          <w:lang w:val="en-GB"/>
        </w:rPr>
      </w:pPr>
      <w:r>
        <w:rPr>
          <w:rFonts w:ascii="Calibri" w:hAnsi="Calibri" w:cs="Calibri"/>
          <w:sz w:val="36"/>
          <w:szCs w:val="36"/>
        </w:rPr>
        <w:t xml:space="preserve">NFYFC </w:t>
      </w:r>
      <w:r>
        <w:rPr>
          <w:rFonts w:ascii="Calibri" w:hAnsi="Calibri" w:cs="Calibri"/>
          <w:sz w:val="36"/>
          <w:szCs w:val="36"/>
          <w:lang w:val="en-GB"/>
        </w:rPr>
        <w:t>Auctioneering</w:t>
      </w:r>
    </w:p>
    <w:p w14:paraId="2BCFF718" w14:textId="54B60E08" w:rsidR="00C40ADC" w:rsidRPr="00C40ADC" w:rsidRDefault="00C40ADC" w:rsidP="004247AF">
      <w:pPr>
        <w:pStyle w:val="BodyText"/>
        <w:rPr>
          <w:rFonts w:ascii="Calibri" w:hAnsi="Calibri" w:cs="Calibri"/>
          <w:i/>
          <w:iCs/>
          <w:sz w:val="36"/>
          <w:szCs w:val="36"/>
          <w:lang w:val="en-GB"/>
        </w:rPr>
      </w:pPr>
      <w:r>
        <w:rPr>
          <w:rFonts w:ascii="Calibri" w:hAnsi="Calibri" w:cs="Calibri"/>
          <w:i/>
          <w:iCs/>
          <w:sz w:val="36"/>
          <w:szCs w:val="36"/>
          <w:lang w:val="en-GB"/>
        </w:rPr>
        <w:t xml:space="preserve">Sponsored by </w:t>
      </w:r>
    </w:p>
    <w:p w14:paraId="3D2A97BF" w14:textId="774EE5B8" w:rsidR="008956A5" w:rsidRDefault="008956A5" w:rsidP="004247AF">
      <w:pPr>
        <w:pStyle w:val="BodyText"/>
        <w:rPr>
          <w:rFonts w:ascii="Calibri" w:hAnsi="Calibri" w:cs="Calibri"/>
          <w:sz w:val="36"/>
          <w:szCs w:val="36"/>
          <w:lang w:val="en-GB"/>
        </w:rPr>
      </w:pPr>
    </w:p>
    <w:p w14:paraId="62BE1C80" w14:textId="5E459D07" w:rsidR="004247AF" w:rsidRPr="006227D2" w:rsidRDefault="001306A0" w:rsidP="004247AF">
      <w:pPr>
        <w:pStyle w:val="BodyText"/>
        <w:rPr>
          <w:rFonts w:ascii="Calibri" w:hAnsi="Calibri" w:cs="Calibri"/>
          <w:b w:val="0"/>
          <w:szCs w:val="28"/>
          <w:lang w:val="en-GB"/>
        </w:rPr>
      </w:pPr>
      <w:r>
        <w:rPr>
          <w:rFonts w:ascii="Calibri" w:hAnsi="Calibri" w:cs="Calibri"/>
          <w:b w:val="0"/>
          <w:szCs w:val="28"/>
          <w:lang w:val="en-GB"/>
        </w:rPr>
        <w:t>28</w:t>
      </w:r>
      <w:r w:rsidR="004247AF" w:rsidRPr="006227D2">
        <w:rPr>
          <w:rFonts w:ascii="Calibri" w:hAnsi="Calibri" w:cs="Calibri"/>
          <w:b w:val="0"/>
          <w:szCs w:val="28"/>
          <w:lang w:val="en-GB"/>
        </w:rPr>
        <w:t xml:space="preserve"> &amp; </w:t>
      </w:r>
      <w:r w:rsidR="000E1F6C">
        <w:rPr>
          <w:rFonts w:ascii="Calibri" w:hAnsi="Calibri" w:cs="Calibri"/>
          <w:b w:val="0"/>
          <w:szCs w:val="28"/>
          <w:lang w:val="en-GB"/>
        </w:rPr>
        <w:t>U</w:t>
      </w:r>
      <w:r w:rsidR="004247AF" w:rsidRPr="006227D2">
        <w:rPr>
          <w:rFonts w:ascii="Calibri" w:hAnsi="Calibri" w:cs="Calibri"/>
          <w:b w:val="0"/>
          <w:szCs w:val="28"/>
          <w:lang w:val="en-GB"/>
        </w:rPr>
        <w:t>nder</w:t>
      </w:r>
    </w:p>
    <w:p w14:paraId="32583CBB" w14:textId="03429176" w:rsidR="004247AF" w:rsidRDefault="004247AF" w:rsidP="004247AF">
      <w:pPr>
        <w:spacing w:after="0" w:line="240" w:lineRule="auto"/>
        <w:jc w:val="center"/>
        <w:rPr>
          <w:rFonts w:cs="Calibri"/>
        </w:rPr>
      </w:pPr>
      <w:r w:rsidRPr="006227D2">
        <w:rPr>
          <w:rFonts w:cs="Calibri"/>
        </w:rPr>
        <w:t>R U L E S</w:t>
      </w:r>
    </w:p>
    <w:p w14:paraId="7E1EB0CA" w14:textId="77777777" w:rsidR="004247AF" w:rsidRDefault="004247AF" w:rsidP="0042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Calibri"/>
          <w:b/>
        </w:rPr>
      </w:pPr>
      <w:r>
        <w:rPr>
          <w:rFonts w:cs="Calibri"/>
          <w:b/>
        </w:rPr>
        <w:t>COMPETITION AIM</w:t>
      </w:r>
    </w:p>
    <w:p w14:paraId="7A7133EF" w14:textId="0705BA33" w:rsidR="004247AF" w:rsidRPr="00C610A9" w:rsidRDefault="004247AF" w:rsidP="0042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Calibri"/>
        </w:rPr>
      </w:pPr>
      <w:r>
        <w:rPr>
          <w:rFonts w:cs="Calibri"/>
        </w:rPr>
        <w:t xml:space="preserve">To encourage YFC members aged </w:t>
      </w:r>
      <w:r w:rsidR="001306A0">
        <w:rPr>
          <w:rFonts w:cs="Calibri"/>
        </w:rPr>
        <w:t>28</w:t>
      </w:r>
      <w:r>
        <w:rPr>
          <w:rFonts w:cs="Calibri"/>
        </w:rPr>
        <w:t xml:space="preserve"> and under to demonstrate their valuation and auctioneering skills in a competitive environment.</w:t>
      </w:r>
    </w:p>
    <w:p w14:paraId="63E25015" w14:textId="77777777" w:rsidR="004247AF" w:rsidRPr="00307160" w:rsidRDefault="004247AF" w:rsidP="004247AF">
      <w:pPr>
        <w:spacing w:after="0" w:line="240" w:lineRule="auto"/>
        <w:jc w:val="both"/>
        <w:rPr>
          <w:rFonts w:cs="Calibri"/>
          <w:sz w:val="8"/>
          <w:szCs w:val="8"/>
        </w:rPr>
      </w:pPr>
    </w:p>
    <w:p w14:paraId="7C2723FF" w14:textId="77777777" w:rsidR="004247AF" w:rsidRDefault="004247AF" w:rsidP="0042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Calibri"/>
          <w:b/>
        </w:rPr>
      </w:pPr>
      <w:r>
        <w:rPr>
          <w:rFonts w:cs="Calibri"/>
          <w:b/>
        </w:rPr>
        <w:t xml:space="preserve">LEARNING OUTCOMES </w:t>
      </w:r>
    </w:p>
    <w:p w14:paraId="049CDCD6" w14:textId="77777777" w:rsidR="004247AF" w:rsidRDefault="004247AF" w:rsidP="0042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Calibri"/>
        </w:rPr>
      </w:pPr>
      <w:r>
        <w:rPr>
          <w:rFonts w:cs="Calibri"/>
        </w:rPr>
        <w:t>Knowledge of subject/items, auctioneering, valuation, communication, clarity and audibility skills</w:t>
      </w:r>
    </w:p>
    <w:p w14:paraId="10D0A023" w14:textId="77777777" w:rsidR="004247AF" w:rsidRPr="00420FD4" w:rsidRDefault="004247AF" w:rsidP="00B11ED9">
      <w:pPr>
        <w:spacing w:after="0" w:line="240" w:lineRule="auto"/>
        <w:jc w:val="center"/>
        <w:rPr>
          <w:rFonts w:cs="Arial"/>
          <w:sz w:val="8"/>
          <w:szCs w:val="8"/>
        </w:rPr>
      </w:pPr>
    </w:p>
    <w:p w14:paraId="6289B800" w14:textId="77777777" w:rsidR="00B11ED9" w:rsidRPr="00893D83" w:rsidRDefault="00B11ED9" w:rsidP="00B11E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456BBD">
        <w:rPr>
          <w:rFonts w:cs="Arial"/>
          <w:sz w:val="20"/>
          <w:szCs w:val="20"/>
        </w:rPr>
        <w:t xml:space="preserve">REMINDER: Please read these </w:t>
      </w:r>
      <w:r w:rsidRPr="00893D83">
        <w:rPr>
          <w:rFonts w:cs="Arial"/>
          <w:sz w:val="20"/>
          <w:szCs w:val="20"/>
        </w:rPr>
        <w:t xml:space="preserve">rules in conjunction with </w:t>
      </w:r>
      <w:r w:rsidRPr="00893D83">
        <w:rPr>
          <w:rFonts w:cs="Arial"/>
          <w:b/>
          <w:bCs/>
          <w:sz w:val="20"/>
          <w:szCs w:val="20"/>
        </w:rPr>
        <w:t xml:space="preserve">NFYFC General Rules </w:t>
      </w:r>
      <w:r w:rsidRPr="00893D83">
        <w:rPr>
          <w:rFonts w:cs="Arial"/>
          <w:sz w:val="20"/>
          <w:szCs w:val="20"/>
        </w:rPr>
        <w:t xml:space="preserve">and familiarise all competitors with the </w:t>
      </w:r>
      <w:r w:rsidRPr="00893D83">
        <w:rPr>
          <w:rFonts w:cs="Arial"/>
          <w:b/>
          <w:bCs/>
          <w:sz w:val="20"/>
          <w:szCs w:val="20"/>
        </w:rPr>
        <w:t>Fine System in place for withdrawal from competitions</w:t>
      </w:r>
      <w:r w:rsidRPr="00893D83">
        <w:rPr>
          <w:rFonts w:cs="Arial"/>
          <w:sz w:val="20"/>
          <w:szCs w:val="20"/>
        </w:rPr>
        <w:t>.</w:t>
      </w:r>
    </w:p>
    <w:p w14:paraId="77EC51A1" w14:textId="5864CCAA" w:rsidR="00B11ED9" w:rsidRPr="00B11ED9" w:rsidRDefault="00B11ED9" w:rsidP="00B11ED9">
      <w:pPr>
        <w:spacing w:after="0" w:line="240" w:lineRule="auto"/>
        <w:ind w:left="360"/>
        <w:jc w:val="center"/>
        <w:rPr>
          <w:rFonts w:cs="Calibri"/>
        </w:rPr>
      </w:pPr>
      <w:r w:rsidRPr="00893D83">
        <w:rPr>
          <w:rFonts w:cs="Arial"/>
          <w:sz w:val="20"/>
          <w:szCs w:val="20"/>
        </w:rPr>
        <w:t xml:space="preserve">Further information can be found at </w:t>
      </w:r>
      <w:hyperlink r:id="rId10" w:history="1">
        <w:r w:rsidRPr="00893D83">
          <w:rPr>
            <w:rStyle w:val="Hyperlink"/>
            <w:rFonts w:eastAsia="Times New Roman"/>
          </w:rPr>
          <w:t>https://nfyfc.org.uk/competition-organisers-resources</w:t>
        </w:r>
      </w:hyperlink>
    </w:p>
    <w:p w14:paraId="68D5862F" w14:textId="77777777" w:rsidR="00B11ED9" w:rsidRPr="00B11ED9" w:rsidRDefault="00B11ED9" w:rsidP="00B11ED9">
      <w:pPr>
        <w:spacing w:after="0" w:line="240" w:lineRule="auto"/>
        <w:ind w:left="360"/>
        <w:jc w:val="both"/>
        <w:rPr>
          <w:rFonts w:cs="Calibri"/>
        </w:rPr>
      </w:pPr>
    </w:p>
    <w:p w14:paraId="75E50376" w14:textId="26215C10" w:rsidR="004247AF" w:rsidRPr="000115B7" w:rsidRDefault="004247AF" w:rsidP="004247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  <w:b/>
        </w:rPr>
        <w:t>VENUE</w:t>
      </w:r>
    </w:p>
    <w:p w14:paraId="6DC2B548" w14:textId="495C4855" w:rsidR="004247AF" w:rsidRPr="004B6FD1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t>A</w:t>
      </w:r>
      <w:r w:rsidRPr="004B6FD1">
        <w:rPr>
          <w:rFonts w:cs="Arial"/>
          <w:sz w:val="21"/>
          <w:szCs w:val="21"/>
        </w:rPr>
        <w:t xml:space="preserve">fter Area </w:t>
      </w:r>
      <w:r>
        <w:rPr>
          <w:rFonts w:cs="Arial"/>
          <w:sz w:val="21"/>
          <w:szCs w:val="21"/>
        </w:rPr>
        <w:t>Finals</w:t>
      </w:r>
      <w:r w:rsidRPr="004B6FD1">
        <w:rPr>
          <w:rFonts w:cs="Arial"/>
          <w:sz w:val="21"/>
          <w:szCs w:val="21"/>
        </w:rPr>
        <w:t xml:space="preserve">, the </w:t>
      </w:r>
      <w:r>
        <w:rPr>
          <w:rFonts w:cs="Arial"/>
          <w:sz w:val="21"/>
          <w:szCs w:val="21"/>
        </w:rPr>
        <w:t xml:space="preserve">National </w:t>
      </w:r>
      <w:r w:rsidRPr="004B6FD1">
        <w:rPr>
          <w:rFonts w:cs="Arial"/>
          <w:sz w:val="21"/>
          <w:szCs w:val="21"/>
        </w:rPr>
        <w:t xml:space="preserve">Final will be held at </w:t>
      </w:r>
      <w:r>
        <w:rPr>
          <w:rFonts w:cs="Arial"/>
          <w:sz w:val="21"/>
          <w:szCs w:val="21"/>
        </w:rPr>
        <w:t xml:space="preserve">the Competitions Day on </w:t>
      </w:r>
      <w:r w:rsidRPr="00640747">
        <w:rPr>
          <w:rFonts w:cs="Arial"/>
          <w:b/>
          <w:bCs/>
          <w:color w:val="FF0000"/>
          <w:sz w:val="21"/>
          <w:szCs w:val="21"/>
        </w:rPr>
        <w:t>Saturday</w:t>
      </w:r>
      <w:r w:rsidR="00387621" w:rsidRPr="00640747">
        <w:rPr>
          <w:rFonts w:cs="Arial"/>
          <w:b/>
          <w:bCs/>
          <w:color w:val="FF0000"/>
          <w:sz w:val="21"/>
          <w:szCs w:val="21"/>
        </w:rPr>
        <w:t xml:space="preserve"> </w:t>
      </w:r>
      <w:r w:rsidR="00A20133">
        <w:rPr>
          <w:rFonts w:cs="Calibri"/>
          <w:b/>
          <w:bCs/>
          <w:color w:val="FF0000"/>
        </w:rPr>
        <w:t>6</w:t>
      </w:r>
      <w:r w:rsidR="00A20133">
        <w:rPr>
          <w:rFonts w:cs="Calibri"/>
          <w:b/>
          <w:bCs/>
          <w:color w:val="FF0000"/>
          <w:vertAlign w:val="superscript"/>
        </w:rPr>
        <w:t>th</w:t>
      </w:r>
      <w:r w:rsidR="00A20133">
        <w:rPr>
          <w:rFonts w:cs="Calibri"/>
          <w:b/>
          <w:bCs/>
          <w:color w:val="FF0000"/>
        </w:rPr>
        <w:t xml:space="preserve"> July, </w:t>
      </w:r>
      <w:r w:rsidR="00E95D80" w:rsidRPr="00640747">
        <w:rPr>
          <w:rFonts w:cs="Arial"/>
          <w:b/>
          <w:bCs/>
          <w:color w:val="FF0000"/>
          <w:sz w:val="21"/>
          <w:szCs w:val="21"/>
        </w:rPr>
        <w:t>2024</w:t>
      </w:r>
      <w:r w:rsidRPr="00E95D80">
        <w:rPr>
          <w:rFonts w:cs="Arial"/>
          <w:color w:val="FF0000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at the County Showground Stafford</w:t>
      </w:r>
      <w:r w:rsidRPr="00317040">
        <w:rPr>
          <w:rFonts w:cs="Arial"/>
          <w:sz w:val="21"/>
          <w:szCs w:val="21"/>
        </w:rPr>
        <w:t>.</w:t>
      </w:r>
    </w:p>
    <w:p w14:paraId="61B18F41" w14:textId="77777777" w:rsidR="004247AF" w:rsidRPr="00425D3B" w:rsidRDefault="004247AF" w:rsidP="004247AF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73D19371" w14:textId="77777777" w:rsidR="004247AF" w:rsidRPr="00842748" w:rsidRDefault="004247AF" w:rsidP="004247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  <w:b/>
        </w:rPr>
        <w:t>REPRESENTATION</w:t>
      </w:r>
    </w:p>
    <w:p w14:paraId="4A12464B" w14:textId="77777777" w:rsidR="004247AF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</w:rPr>
        <w:t>Counties may enter one competitor per 600 members or part thereof.</w:t>
      </w:r>
    </w:p>
    <w:p w14:paraId="3A1F88FB" w14:textId="77777777" w:rsidR="004247AF" w:rsidRPr="00C55E33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Calibri"/>
        </w:rPr>
      </w:pPr>
      <w:r w:rsidRPr="00C55E33">
        <w:rPr>
          <w:rFonts w:cs="Calibri"/>
        </w:rPr>
        <w:t>Areas will be represented in the Final by one competitor per 3,000 members or part thereof.</w:t>
      </w:r>
      <w:r w:rsidRPr="002C1261">
        <w:rPr>
          <w:rFonts w:cs="Century Gothic"/>
        </w:rPr>
        <w:t xml:space="preserve"> </w:t>
      </w:r>
      <w:r w:rsidRPr="00B766CE">
        <w:rPr>
          <w:rFonts w:cs="Century Gothic"/>
        </w:rPr>
        <w:t xml:space="preserve">(Northern Area 2, Eastern Area 1 and East </w:t>
      </w:r>
      <w:r>
        <w:rPr>
          <w:rFonts w:cs="Century Gothic"/>
        </w:rPr>
        <w:t>Midlands 1, West Midlands Area 1</w:t>
      </w:r>
      <w:r w:rsidRPr="00B766CE">
        <w:rPr>
          <w:rFonts w:cs="Century Gothic"/>
        </w:rPr>
        <w:t>, South West Area 2, South East Area 1 and Wales 2)</w:t>
      </w:r>
    </w:p>
    <w:p w14:paraId="66D6E7F0" w14:textId="77777777" w:rsidR="004247AF" w:rsidRPr="00425D3B" w:rsidRDefault="004247AF" w:rsidP="004247AF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5D8CCB76" w14:textId="77777777" w:rsidR="004247AF" w:rsidRPr="00A91423" w:rsidRDefault="004247AF" w:rsidP="004247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Calibri"/>
          <w:b/>
          <w:bCs/>
        </w:rPr>
      </w:pPr>
      <w:r w:rsidRPr="00A91423">
        <w:rPr>
          <w:rFonts w:cs="Calibri"/>
          <w:b/>
          <w:bCs/>
        </w:rPr>
        <w:t>ELIGIBILITY</w:t>
      </w:r>
    </w:p>
    <w:p w14:paraId="7D664F92" w14:textId="0AB1AD16" w:rsidR="004247AF" w:rsidRDefault="004247AF" w:rsidP="004247A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  <w:r w:rsidRPr="00B12CA0">
        <w:rPr>
          <w:rFonts w:cs="Arial"/>
        </w:rPr>
        <w:t xml:space="preserve">Competitors must be </w:t>
      </w:r>
      <w:r w:rsidR="001306A0">
        <w:rPr>
          <w:rFonts w:cs="Arial"/>
        </w:rPr>
        <w:t>28</w:t>
      </w:r>
      <w:r w:rsidRPr="00B12CA0">
        <w:rPr>
          <w:rFonts w:cs="Arial"/>
        </w:rPr>
        <w:t xml:space="preserve"> years of age or under on 1</w:t>
      </w:r>
      <w:r w:rsidRPr="007C7A31">
        <w:rPr>
          <w:rFonts w:cs="Arial"/>
          <w:vertAlign w:val="superscript"/>
        </w:rPr>
        <w:t>st</w:t>
      </w:r>
      <w:r w:rsidRPr="00B12CA0">
        <w:rPr>
          <w:rFonts w:cs="Arial"/>
        </w:rPr>
        <w:t xml:space="preserve"> September 20</w:t>
      </w:r>
      <w:r w:rsidR="00427858">
        <w:rPr>
          <w:rFonts w:cs="Arial"/>
        </w:rPr>
        <w:t>2</w:t>
      </w:r>
      <w:r w:rsidR="00E95D80">
        <w:rPr>
          <w:rFonts w:cs="Arial"/>
        </w:rPr>
        <w:t>3</w:t>
      </w:r>
      <w:r w:rsidRPr="00B12CA0">
        <w:rPr>
          <w:rFonts w:cs="Arial"/>
        </w:rPr>
        <w:t xml:space="preserve"> and full members of a Club affiliated to the NFYFC.</w:t>
      </w:r>
    </w:p>
    <w:p w14:paraId="59078ED8" w14:textId="77777777" w:rsidR="004247AF" w:rsidRPr="00425D3B" w:rsidRDefault="004247AF" w:rsidP="004247AF">
      <w:p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11FFE996" w14:textId="77777777" w:rsidR="004247AF" w:rsidRDefault="004247AF" w:rsidP="004247AF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A31F2">
        <w:rPr>
          <w:rFonts w:cs="Arial"/>
          <w:b/>
        </w:rPr>
        <w:t>SUBSTITUTION</w:t>
      </w:r>
      <w:r w:rsidRPr="002A31F2">
        <w:rPr>
          <w:rFonts w:cs="Arial"/>
        </w:rPr>
        <w:t xml:space="preserve"> </w:t>
      </w:r>
    </w:p>
    <w:p w14:paraId="170D6C1B" w14:textId="77777777" w:rsidR="004247AF" w:rsidRPr="00420BB4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Century Gothic"/>
          <w:b/>
          <w:bCs/>
        </w:rPr>
      </w:pPr>
      <w:r>
        <w:rPr>
          <w:rFonts w:cs="Century Gothic"/>
          <w:b/>
          <w:bCs/>
        </w:rPr>
        <w:t>All substitutes must have been eligible to compete in the County Final.</w:t>
      </w:r>
    </w:p>
    <w:p w14:paraId="78F904F2" w14:textId="77777777" w:rsidR="004247AF" w:rsidRPr="004247AF" w:rsidRDefault="004247AF" w:rsidP="004247AF">
      <w:pPr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</w:p>
    <w:p w14:paraId="043FC083" w14:textId="77777777" w:rsidR="004247AF" w:rsidRPr="004247AF" w:rsidRDefault="004247AF" w:rsidP="004247AF">
      <w:pPr>
        <w:numPr>
          <w:ilvl w:val="0"/>
          <w:numId w:val="5"/>
        </w:numPr>
        <w:spacing w:after="0" w:line="240" w:lineRule="auto"/>
        <w:jc w:val="both"/>
        <w:rPr>
          <w:rFonts w:cs="Arial"/>
          <w:b/>
          <w:color w:val="000000"/>
        </w:rPr>
      </w:pPr>
      <w:r w:rsidRPr="004247AF">
        <w:rPr>
          <w:rFonts w:cs="Arial"/>
          <w:b/>
          <w:color w:val="000000"/>
        </w:rPr>
        <w:t xml:space="preserve">PROCEDURE </w:t>
      </w:r>
    </w:p>
    <w:p w14:paraId="1CC91A2A" w14:textId="77777777" w:rsidR="004247AF" w:rsidRPr="004247AF" w:rsidRDefault="002336C7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Each C</w:t>
      </w:r>
      <w:r w:rsidR="004247AF" w:rsidRPr="004247AF">
        <w:rPr>
          <w:rFonts w:cs="Arial"/>
          <w:color w:val="000000"/>
        </w:rPr>
        <w:t xml:space="preserve">ompetitor will be required to auction 3 lots. </w:t>
      </w:r>
    </w:p>
    <w:p w14:paraId="69FD760D" w14:textId="3942DAF8" w:rsidR="004247AF" w:rsidRDefault="002336C7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Prior to the auction commencing t</w:t>
      </w:r>
      <w:r w:rsidR="004247AF" w:rsidRPr="004247AF">
        <w:rPr>
          <w:rFonts w:cs="Arial"/>
          <w:color w:val="000000"/>
        </w:rPr>
        <w:t xml:space="preserve">he competitor will view a total of 6 </w:t>
      </w:r>
      <w:r w:rsidR="0093009F">
        <w:rPr>
          <w:rFonts w:cs="Arial"/>
          <w:color w:val="000000"/>
        </w:rPr>
        <w:t>L</w:t>
      </w:r>
      <w:r w:rsidR="0029042B">
        <w:rPr>
          <w:rFonts w:cs="Arial"/>
          <w:color w:val="000000"/>
        </w:rPr>
        <w:t xml:space="preserve">ots </w:t>
      </w:r>
      <w:r w:rsidR="000D1168">
        <w:rPr>
          <w:rFonts w:cs="Arial"/>
          <w:color w:val="000000"/>
        </w:rPr>
        <w:t xml:space="preserve">which </w:t>
      </w:r>
      <w:r w:rsidR="0029042B">
        <w:rPr>
          <w:rFonts w:cs="Arial"/>
          <w:color w:val="000000"/>
        </w:rPr>
        <w:t>will include agricultural and non-agricultural items.</w:t>
      </w:r>
    </w:p>
    <w:p w14:paraId="3BA6C4CA" w14:textId="4AE4F7F4" w:rsidR="004247AF" w:rsidRPr="004247AF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The Competitor will </w:t>
      </w:r>
      <w:r w:rsidR="002336C7">
        <w:rPr>
          <w:rFonts w:cs="Arial"/>
          <w:color w:val="000000"/>
        </w:rPr>
        <w:t xml:space="preserve">then </w:t>
      </w:r>
      <w:r>
        <w:rPr>
          <w:rFonts w:cs="Arial"/>
          <w:color w:val="000000"/>
        </w:rPr>
        <w:t>have</w:t>
      </w:r>
      <w:r w:rsidRPr="004247AF">
        <w:rPr>
          <w:rFonts w:cs="Arial"/>
          <w:color w:val="000000"/>
        </w:rPr>
        <w:t xml:space="preserve"> </w:t>
      </w:r>
      <w:r w:rsidR="005E7F37">
        <w:rPr>
          <w:rFonts w:cs="Arial"/>
          <w:color w:val="000000"/>
        </w:rPr>
        <w:t>2</w:t>
      </w:r>
      <w:r w:rsidRPr="004247AF">
        <w:rPr>
          <w:rFonts w:cs="Arial"/>
          <w:color w:val="000000"/>
        </w:rPr>
        <w:t xml:space="preserve">0 minutes to draft a </w:t>
      </w:r>
      <w:r w:rsidR="005931A5" w:rsidRPr="004247AF">
        <w:rPr>
          <w:rFonts w:cs="Arial"/>
          <w:color w:val="000000"/>
        </w:rPr>
        <w:t>handwritten</w:t>
      </w:r>
      <w:r w:rsidRPr="004247AF">
        <w:rPr>
          <w:rFonts w:cs="Arial"/>
          <w:color w:val="000000"/>
        </w:rPr>
        <w:t xml:space="preserve">, catalogue-style description and provide a valuation figure for each </w:t>
      </w:r>
      <w:r w:rsidR="0093009F">
        <w:rPr>
          <w:rFonts w:cs="Arial"/>
          <w:color w:val="000000"/>
        </w:rPr>
        <w:t>Lot</w:t>
      </w:r>
      <w:r w:rsidR="002349F9">
        <w:rPr>
          <w:rFonts w:cs="Arial"/>
          <w:color w:val="000000"/>
        </w:rPr>
        <w:t xml:space="preserve"> </w:t>
      </w:r>
      <w:r w:rsidRPr="004247AF">
        <w:rPr>
          <w:rFonts w:cs="Arial"/>
          <w:color w:val="000000"/>
        </w:rPr>
        <w:t>on the day of the competition.</w:t>
      </w:r>
    </w:p>
    <w:p w14:paraId="07D83AB9" w14:textId="66BA7B9D" w:rsidR="004247AF" w:rsidRPr="004247AF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 w:rsidRPr="004247AF">
        <w:rPr>
          <w:rFonts w:cs="Arial"/>
          <w:color w:val="000000"/>
        </w:rPr>
        <w:t xml:space="preserve">The competitor is to hand their descriptions and valuations to the judge prior to the auction.  The </w:t>
      </w:r>
      <w:r w:rsidR="004B083C">
        <w:rPr>
          <w:rFonts w:cs="Arial"/>
          <w:color w:val="000000"/>
        </w:rPr>
        <w:t xml:space="preserve">competitor </w:t>
      </w:r>
      <w:r w:rsidRPr="004247AF">
        <w:rPr>
          <w:rFonts w:cs="Arial"/>
          <w:color w:val="000000"/>
        </w:rPr>
        <w:t xml:space="preserve">will </w:t>
      </w:r>
      <w:r w:rsidR="004B083C">
        <w:rPr>
          <w:rFonts w:cs="Arial"/>
          <w:color w:val="000000"/>
        </w:rPr>
        <w:t xml:space="preserve">then </w:t>
      </w:r>
      <w:r w:rsidRPr="004247AF">
        <w:rPr>
          <w:rFonts w:cs="Arial"/>
          <w:color w:val="000000"/>
        </w:rPr>
        <w:t>choose 3</w:t>
      </w:r>
      <w:r w:rsidR="00A354D6">
        <w:rPr>
          <w:rFonts w:cs="Arial"/>
          <w:color w:val="000000"/>
        </w:rPr>
        <w:t xml:space="preserve"> Lots</w:t>
      </w:r>
      <w:r w:rsidRPr="004247AF">
        <w:rPr>
          <w:rFonts w:cs="Arial"/>
          <w:color w:val="000000"/>
        </w:rPr>
        <w:t xml:space="preserve"> at random</w:t>
      </w:r>
      <w:r w:rsidR="00727E92">
        <w:rPr>
          <w:rFonts w:cs="Arial"/>
          <w:color w:val="000000"/>
        </w:rPr>
        <w:t xml:space="preserve"> ‘out of a hat’</w:t>
      </w:r>
      <w:r w:rsidRPr="004247AF">
        <w:rPr>
          <w:rFonts w:cs="Arial"/>
          <w:color w:val="000000"/>
        </w:rPr>
        <w:t xml:space="preserve"> from the 6 available, to </w:t>
      </w:r>
      <w:r w:rsidR="002349F9">
        <w:rPr>
          <w:rFonts w:cs="Arial"/>
          <w:color w:val="000000"/>
        </w:rPr>
        <w:t>sell</w:t>
      </w:r>
      <w:r w:rsidR="00062E07">
        <w:rPr>
          <w:rFonts w:cs="Arial"/>
          <w:color w:val="000000"/>
        </w:rPr>
        <w:t>.</w:t>
      </w:r>
    </w:p>
    <w:p w14:paraId="0D518DAC" w14:textId="76EDCDF4" w:rsidR="004247AF" w:rsidRPr="004247AF" w:rsidRDefault="00CE2717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The judge will </w:t>
      </w:r>
      <w:r w:rsidR="004247AF" w:rsidRPr="004247AF">
        <w:rPr>
          <w:rFonts w:cs="Arial"/>
          <w:color w:val="000000"/>
        </w:rPr>
        <w:t xml:space="preserve">identify one of the </w:t>
      </w:r>
      <w:r w:rsidR="001C5582">
        <w:rPr>
          <w:rFonts w:cs="Arial"/>
          <w:color w:val="000000"/>
        </w:rPr>
        <w:t>L</w:t>
      </w:r>
      <w:r w:rsidR="00062E07">
        <w:rPr>
          <w:rFonts w:cs="Arial"/>
          <w:color w:val="000000"/>
        </w:rPr>
        <w:t>ots</w:t>
      </w:r>
      <w:r w:rsidR="004247AF" w:rsidRPr="004247AF">
        <w:rPr>
          <w:rFonts w:cs="Arial"/>
          <w:color w:val="000000"/>
        </w:rPr>
        <w:t xml:space="preserve"> to have a reserve. The item and price of the reserve lot is at the judge’s discretion.</w:t>
      </w:r>
    </w:p>
    <w:p w14:paraId="0CB4B762" w14:textId="77777777" w:rsidR="004247AF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 w:rsidRPr="004247AF">
        <w:rPr>
          <w:rFonts w:cs="Arial"/>
          <w:color w:val="000000"/>
        </w:rPr>
        <w:lastRenderedPageBreak/>
        <w:t>The competitor should provide an introduction</w:t>
      </w:r>
      <w:r w:rsidR="005931A5">
        <w:rPr>
          <w:rFonts w:cs="Arial"/>
          <w:color w:val="000000"/>
        </w:rPr>
        <w:t xml:space="preserve"> and then</w:t>
      </w:r>
      <w:r w:rsidRPr="004247AF">
        <w:rPr>
          <w:rFonts w:cs="Arial"/>
          <w:color w:val="000000"/>
        </w:rPr>
        <w:t xml:space="preserve"> open the auction sale, outlining the procedure and relevant conditions of the sale e.g. the payment process, order of the auction, buyer’s commission rate.</w:t>
      </w:r>
    </w:p>
    <w:p w14:paraId="0BEBF16A" w14:textId="77777777" w:rsidR="004247AF" w:rsidRPr="004247AF" w:rsidRDefault="004247AF" w:rsidP="004247A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 w:rsidRPr="004247AF">
        <w:rPr>
          <w:rFonts w:cs="Arial"/>
          <w:color w:val="000000"/>
        </w:rPr>
        <w:t>Competitors at the NFYFC Final will not be eligible to watch other competitors until after they have competed.</w:t>
      </w:r>
    </w:p>
    <w:p w14:paraId="75991592" w14:textId="77777777" w:rsidR="004247AF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Stewards</w:t>
      </w:r>
      <w:r w:rsidRPr="004247AF">
        <w:rPr>
          <w:rFonts w:cs="Arial"/>
          <w:color w:val="000000"/>
        </w:rPr>
        <w:t xml:space="preserve"> will be placed in the audience to act as p</w:t>
      </w:r>
      <w:r w:rsidR="00CE2717">
        <w:rPr>
          <w:rFonts w:cs="Arial"/>
          <w:color w:val="000000"/>
        </w:rPr>
        <w:t>urchasers on the lots to ensure</w:t>
      </w:r>
      <w:r w:rsidRPr="004247AF">
        <w:rPr>
          <w:rFonts w:cs="Arial"/>
          <w:color w:val="000000"/>
        </w:rPr>
        <w:t xml:space="preserve"> there is enough bidding to enable the competitor to demonstrate </w:t>
      </w:r>
      <w:r>
        <w:rPr>
          <w:rFonts w:cs="Arial"/>
          <w:color w:val="000000"/>
        </w:rPr>
        <w:t xml:space="preserve">the </w:t>
      </w:r>
      <w:r w:rsidRPr="004247AF">
        <w:rPr>
          <w:rFonts w:cs="Arial"/>
          <w:color w:val="000000"/>
        </w:rPr>
        <w:t>skill. These stewards will be anonymous to the competitor and will only bid if no other bids are forthcoming</w:t>
      </w:r>
      <w:r>
        <w:rPr>
          <w:rFonts w:cs="Arial"/>
          <w:color w:val="000000"/>
        </w:rPr>
        <w:t>.</w:t>
      </w:r>
    </w:p>
    <w:p w14:paraId="0CDD665F" w14:textId="77777777" w:rsidR="004247AF" w:rsidRPr="004247AF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Stewards </w:t>
      </w:r>
      <w:r w:rsidRPr="004247AF">
        <w:rPr>
          <w:rFonts w:cs="Arial"/>
          <w:color w:val="000000"/>
        </w:rPr>
        <w:t xml:space="preserve">will have no knowledge of the </w:t>
      </w:r>
      <w:r w:rsidR="00D37BA6" w:rsidRPr="004247AF">
        <w:rPr>
          <w:rFonts w:cs="Arial"/>
          <w:color w:val="000000"/>
        </w:rPr>
        <w:t>item’s</w:t>
      </w:r>
      <w:r w:rsidRPr="004247AF">
        <w:rPr>
          <w:rFonts w:cs="Arial"/>
          <w:color w:val="000000"/>
        </w:rPr>
        <w:t xml:space="preserve"> values provided by the competitor.</w:t>
      </w:r>
    </w:p>
    <w:p w14:paraId="24AD0662" w14:textId="283F5A3E" w:rsidR="004247AF" w:rsidRPr="004247AF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  <w:color w:val="000000"/>
        </w:rPr>
      </w:pPr>
      <w:r w:rsidRPr="004247AF">
        <w:rPr>
          <w:rFonts w:cs="Arial"/>
          <w:color w:val="000000"/>
        </w:rPr>
        <w:t xml:space="preserve">Once </w:t>
      </w:r>
      <w:r w:rsidR="002116D1" w:rsidRPr="004247AF">
        <w:rPr>
          <w:rFonts w:cs="Arial"/>
          <w:color w:val="000000"/>
        </w:rPr>
        <w:t>all</w:t>
      </w:r>
      <w:r w:rsidRPr="004247AF">
        <w:rPr>
          <w:rFonts w:cs="Arial"/>
          <w:color w:val="000000"/>
        </w:rPr>
        <w:t xml:space="preserve"> the lots have been ‘sold’ the auctioneer will close the auction in a suitable way and the judge will work out their score.</w:t>
      </w:r>
    </w:p>
    <w:p w14:paraId="1CDA961A" w14:textId="77777777" w:rsidR="004247AF" w:rsidRDefault="004247AF" w:rsidP="004247AF">
      <w:pPr>
        <w:spacing w:after="0" w:line="240" w:lineRule="auto"/>
        <w:ind w:left="792"/>
        <w:jc w:val="both"/>
        <w:rPr>
          <w:rFonts w:cs="Arial"/>
          <w:sz w:val="16"/>
          <w:szCs w:val="16"/>
        </w:rPr>
      </w:pPr>
    </w:p>
    <w:p w14:paraId="08BD1547" w14:textId="77777777" w:rsidR="004247AF" w:rsidRPr="003A78CE" w:rsidRDefault="004247AF" w:rsidP="004247AF">
      <w:pPr>
        <w:spacing w:after="0" w:line="240" w:lineRule="auto"/>
        <w:ind w:left="792"/>
        <w:jc w:val="both"/>
        <w:rPr>
          <w:rFonts w:cs="Arial"/>
          <w:sz w:val="16"/>
          <w:szCs w:val="16"/>
        </w:rPr>
      </w:pPr>
    </w:p>
    <w:p w14:paraId="58E5F040" w14:textId="77777777" w:rsidR="004247AF" w:rsidRDefault="004247AF" w:rsidP="004247AF">
      <w:pPr>
        <w:numPr>
          <w:ilvl w:val="0"/>
          <w:numId w:val="5"/>
        </w:numPr>
        <w:spacing w:after="0" w:line="240" w:lineRule="auto"/>
        <w:jc w:val="both"/>
        <w:rPr>
          <w:rFonts w:cs="Arial"/>
          <w:b/>
        </w:rPr>
      </w:pPr>
      <w:r w:rsidRPr="00A73F82">
        <w:rPr>
          <w:rFonts w:cs="Arial"/>
          <w:b/>
        </w:rPr>
        <w:t xml:space="preserve">Scale of Marks &amp; penalties </w:t>
      </w:r>
    </w:p>
    <w:p w14:paraId="083EAE94" w14:textId="4CEF57E5" w:rsidR="004247AF" w:rsidRPr="009628A8" w:rsidRDefault="004247AF" w:rsidP="004247AF">
      <w:pPr>
        <w:spacing w:after="0" w:line="240" w:lineRule="auto"/>
        <w:ind w:left="792"/>
        <w:jc w:val="both"/>
        <w:rPr>
          <w:rFonts w:cs="Arial"/>
        </w:rPr>
      </w:pPr>
      <w:r w:rsidRPr="009628A8">
        <w:rPr>
          <w:rFonts w:cs="Arial"/>
        </w:rPr>
        <w:t xml:space="preserve">Lot description &amp; </w:t>
      </w:r>
      <w:r w:rsidR="006F7CC6">
        <w:rPr>
          <w:rFonts w:cs="Arial"/>
        </w:rPr>
        <w:t>v</w:t>
      </w:r>
      <w:r w:rsidRPr="009628A8">
        <w:rPr>
          <w:rFonts w:cs="Arial"/>
        </w:rPr>
        <w:t>aluation</w:t>
      </w:r>
      <w:r w:rsidRPr="009628A8">
        <w:rPr>
          <w:rFonts w:cs="Arial"/>
        </w:rPr>
        <w:tab/>
      </w:r>
      <w:r w:rsidRPr="009628A8">
        <w:rPr>
          <w:rFonts w:cs="Arial"/>
        </w:rPr>
        <w:tab/>
        <w:t>20</w:t>
      </w:r>
    </w:p>
    <w:p w14:paraId="67BC29BF" w14:textId="7D99AB04" w:rsidR="004247AF" w:rsidRPr="009628A8" w:rsidRDefault="004247AF" w:rsidP="004247AF">
      <w:pPr>
        <w:spacing w:after="0" w:line="240" w:lineRule="auto"/>
        <w:ind w:left="792"/>
        <w:jc w:val="both"/>
        <w:rPr>
          <w:rFonts w:cs="Arial"/>
        </w:rPr>
      </w:pPr>
      <w:r w:rsidRPr="009628A8">
        <w:rPr>
          <w:rFonts w:cs="Arial"/>
        </w:rPr>
        <w:t xml:space="preserve">Opening &amp; closing </w:t>
      </w:r>
      <w:r w:rsidR="006F7CC6">
        <w:rPr>
          <w:rFonts w:cs="Arial"/>
        </w:rPr>
        <w:t>c</w:t>
      </w:r>
      <w:r w:rsidRPr="009628A8">
        <w:rPr>
          <w:rFonts w:cs="Arial"/>
        </w:rPr>
        <w:t>ommentary</w:t>
      </w:r>
      <w:r w:rsidRPr="009628A8">
        <w:rPr>
          <w:rFonts w:cs="Arial"/>
        </w:rPr>
        <w:tab/>
        <w:t>20</w:t>
      </w:r>
    </w:p>
    <w:p w14:paraId="389A7741" w14:textId="77777777" w:rsidR="004247AF" w:rsidRPr="009628A8" w:rsidRDefault="004247AF" w:rsidP="004247AF">
      <w:pPr>
        <w:spacing w:after="0" w:line="240" w:lineRule="auto"/>
        <w:ind w:left="792"/>
        <w:jc w:val="both"/>
        <w:rPr>
          <w:rFonts w:cs="Arial"/>
        </w:rPr>
      </w:pPr>
      <w:r w:rsidRPr="009628A8">
        <w:rPr>
          <w:rFonts w:cs="Arial"/>
        </w:rPr>
        <w:t>Auctioneering skill</w:t>
      </w:r>
      <w:r w:rsidRPr="009628A8">
        <w:rPr>
          <w:rFonts w:cs="Arial"/>
        </w:rPr>
        <w:tab/>
      </w:r>
      <w:r w:rsidRPr="009628A8">
        <w:rPr>
          <w:rFonts w:cs="Arial"/>
        </w:rPr>
        <w:tab/>
      </w:r>
      <w:r w:rsidRPr="009628A8">
        <w:rPr>
          <w:rFonts w:cs="Arial"/>
        </w:rPr>
        <w:tab/>
        <w:t>40</w:t>
      </w:r>
    </w:p>
    <w:p w14:paraId="18DDBD8D" w14:textId="77777777" w:rsidR="004247AF" w:rsidRPr="009628A8" w:rsidRDefault="004247AF" w:rsidP="004247AF">
      <w:pPr>
        <w:spacing w:after="0" w:line="240" w:lineRule="auto"/>
        <w:ind w:left="792"/>
        <w:jc w:val="both"/>
        <w:rPr>
          <w:rFonts w:cs="Arial"/>
        </w:rPr>
      </w:pPr>
      <w:r w:rsidRPr="009628A8">
        <w:rPr>
          <w:rFonts w:cs="Arial"/>
        </w:rPr>
        <w:t>Auction conduct and practice</w:t>
      </w:r>
      <w:r w:rsidRPr="009628A8">
        <w:rPr>
          <w:rFonts w:cs="Arial"/>
        </w:rPr>
        <w:tab/>
      </w:r>
      <w:r w:rsidRPr="009628A8">
        <w:rPr>
          <w:rFonts w:cs="Arial"/>
        </w:rPr>
        <w:tab/>
        <w:t>20</w:t>
      </w:r>
    </w:p>
    <w:p w14:paraId="0DBD81E6" w14:textId="77777777" w:rsidR="004247AF" w:rsidRDefault="004247AF" w:rsidP="004247AF">
      <w:pPr>
        <w:spacing w:after="0" w:line="240" w:lineRule="auto"/>
        <w:ind w:left="792"/>
        <w:jc w:val="both"/>
        <w:rPr>
          <w:rFonts w:cs="Arial"/>
        </w:rPr>
      </w:pPr>
    </w:p>
    <w:p w14:paraId="3A2D0675" w14:textId="77777777" w:rsidR="004247AF" w:rsidRDefault="004247AF" w:rsidP="004247AF">
      <w:pPr>
        <w:spacing w:after="0" w:line="240" w:lineRule="auto"/>
        <w:ind w:left="792"/>
        <w:jc w:val="both"/>
        <w:rPr>
          <w:rFonts w:cs="Arial"/>
          <w:b/>
        </w:rPr>
      </w:pPr>
      <w:r w:rsidRPr="00EE0B1A">
        <w:rPr>
          <w:rFonts w:cs="Arial"/>
          <w:b/>
        </w:rPr>
        <w:t>Total</w:t>
      </w:r>
      <w:r w:rsidRPr="00EE0B1A">
        <w:rPr>
          <w:rFonts w:cs="Arial"/>
          <w:b/>
        </w:rPr>
        <w:tab/>
      </w:r>
      <w:r w:rsidRPr="00EE0B1A">
        <w:rPr>
          <w:rFonts w:cs="Arial"/>
          <w:b/>
        </w:rPr>
        <w:tab/>
      </w:r>
      <w:r w:rsidRPr="00EE0B1A">
        <w:rPr>
          <w:rFonts w:cs="Arial"/>
          <w:b/>
        </w:rPr>
        <w:tab/>
      </w:r>
      <w:r w:rsidR="002336C7">
        <w:rPr>
          <w:rFonts w:cs="Arial"/>
          <w:b/>
        </w:rPr>
        <w:t xml:space="preserve">                    </w:t>
      </w:r>
      <w:r w:rsidRPr="00EE0B1A">
        <w:rPr>
          <w:rFonts w:cs="Arial"/>
          <w:b/>
        </w:rPr>
        <w:tab/>
        <w:t>100</w:t>
      </w:r>
    </w:p>
    <w:p w14:paraId="6C5D8F4B" w14:textId="77777777" w:rsidR="004247AF" w:rsidRPr="003A78CE" w:rsidRDefault="004247AF" w:rsidP="004247AF">
      <w:pPr>
        <w:spacing w:after="0" w:line="240" w:lineRule="auto"/>
        <w:ind w:left="792"/>
        <w:jc w:val="both"/>
        <w:rPr>
          <w:rFonts w:cs="Arial"/>
          <w:b/>
        </w:rPr>
      </w:pPr>
    </w:p>
    <w:p w14:paraId="5C4F1373" w14:textId="77777777" w:rsidR="004247AF" w:rsidRPr="00A73F82" w:rsidRDefault="004247AF" w:rsidP="004247AF">
      <w:pPr>
        <w:numPr>
          <w:ilvl w:val="0"/>
          <w:numId w:val="5"/>
        </w:numPr>
        <w:spacing w:after="0" w:line="240" w:lineRule="auto"/>
        <w:jc w:val="both"/>
        <w:rPr>
          <w:rFonts w:cs="Arial"/>
          <w:b/>
        </w:rPr>
      </w:pPr>
      <w:r w:rsidRPr="00A73F82">
        <w:rPr>
          <w:rFonts w:cs="Arial"/>
          <w:b/>
        </w:rPr>
        <w:t>Awards</w:t>
      </w:r>
    </w:p>
    <w:p w14:paraId="60AA0F7F" w14:textId="77777777" w:rsidR="004247AF" w:rsidRPr="00C1539A" w:rsidRDefault="004247AF" w:rsidP="004247AF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C1539A">
        <w:rPr>
          <w:rFonts w:cs="Arial"/>
        </w:rPr>
        <w:t xml:space="preserve">Trophy and a NFYFC Prize Card to the winning </w:t>
      </w:r>
      <w:r w:rsidR="002336C7">
        <w:rPr>
          <w:rFonts w:cs="Arial"/>
        </w:rPr>
        <w:t>competitor</w:t>
      </w:r>
      <w:r w:rsidRPr="00C1539A">
        <w:rPr>
          <w:rFonts w:cs="Arial"/>
        </w:rPr>
        <w:t>.</w:t>
      </w:r>
    </w:p>
    <w:p w14:paraId="18343B0D" w14:textId="58DEA607" w:rsidR="00F735A6" w:rsidRDefault="004247AF" w:rsidP="000B56BC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F735A6">
        <w:rPr>
          <w:rFonts w:cs="Arial"/>
        </w:rPr>
        <w:t xml:space="preserve">NFYFC Awards and a Prize Card to </w:t>
      </w:r>
      <w:r w:rsidR="002336C7" w:rsidRPr="00F735A6">
        <w:rPr>
          <w:rFonts w:cs="Arial"/>
        </w:rPr>
        <w:t xml:space="preserve">competitors </w:t>
      </w:r>
      <w:r w:rsidRPr="00F735A6">
        <w:rPr>
          <w:rFonts w:cs="Arial"/>
        </w:rPr>
        <w:t>placed 2</w:t>
      </w:r>
      <w:r w:rsidR="00F735A6" w:rsidRPr="00F735A6">
        <w:rPr>
          <w:rFonts w:cs="Arial"/>
          <w:vertAlign w:val="superscript"/>
        </w:rPr>
        <w:t>nd</w:t>
      </w:r>
      <w:r w:rsidR="00F735A6" w:rsidRPr="00F735A6">
        <w:rPr>
          <w:rFonts w:cs="Arial"/>
        </w:rPr>
        <w:t xml:space="preserve"> </w:t>
      </w:r>
      <w:r w:rsidRPr="00F735A6">
        <w:rPr>
          <w:rFonts w:cs="Arial"/>
        </w:rPr>
        <w:t xml:space="preserve">and </w:t>
      </w:r>
      <w:r w:rsidR="00F735A6">
        <w:rPr>
          <w:rFonts w:cs="Arial"/>
        </w:rPr>
        <w:t>3</w:t>
      </w:r>
      <w:r w:rsidR="00F735A6" w:rsidRPr="00F735A6">
        <w:rPr>
          <w:rFonts w:cs="Arial"/>
          <w:vertAlign w:val="superscript"/>
        </w:rPr>
        <w:t>rd</w:t>
      </w:r>
      <w:r w:rsidR="00F735A6">
        <w:rPr>
          <w:rFonts w:cs="Arial"/>
        </w:rPr>
        <w:t>.</w:t>
      </w:r>
    </w:p>
    <w:p w14:paraId="57FEC760" w14:textId="735ED592" w:rsidR="004247AF" w:rsidRPr="00F735A6" w:rsidRDefault="004247AF" w:rsidP="000B56BC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F735A6">
        <w:rPr>
          <w:rFonts w:cs="Arial"/>
        </w:rPr>
        <w:t>NFYFC Certificates of Achievement will be awarded to teams participating in the NFYFC Final.</w:t>
      </w:r>
    </w:p>
    <w:p w14:paraId="64338DDB" w14:textId="77777777" w:rsidR="004247AF" w:rsidRPr="00C1539A" w:rsidRDefault="004247AF" w:rsidP="004247AF">
      <w:pPr>
        <w:pStyle w:val="ListParagraph"/>
        <w:ind w:left="0"/>
        <w:jc w:val="both"/>
      </w:pPr>
      <w:r w:rsidRPr="00C1539A">
        <w:t xml:space="preserve"> </w:t>
      </w:r>
    </w:p>
    <w:p w14:paraId="28D5FE8D" w14:textId="77777777" w:rsidR="002C4359" w:rsidRPr="002C4359" w:rsidRDefault="002C4359" w:rsidP="002C4359">
      <w:pPr>
        <w:jc w:val="right"/>
        <w:rPr>
          <w:rFonts w:ascii="Arial" w:hAnsi="Arial" w:cs="Arial"/>
          <w:bCs/>
          <w:iCs/>
          <w:color w:val="000000"/>
          <w:sz w:val="18"/>
          <w:szCs w:val="18"/>
        </w:rPr>
      </w:pPr>
    </w:p>
    <w:sectPr w:rsidR="002C4359" w:rsidRPr="002C4359" w:rsidSect="004247AF">
      <w:headerReference w:type="first" r:id="rId11"/>
      <w:pgSz w:w="11900" w:h="16840"/>
      <w:pgMar w:top="1440" w:right="851" w:bottom="144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A9CD" w14:textId="77777777" w:rsidR="0014622E" w:rsidRDefault="0014622E" w:rsidP="00F00E0F">
      <w:r>
        <w:separator/>
      </w:r>
    </w:p>
  </w:endnote>
  <w:endnote w:type="continuationSeparator" w:id="0">
    <w:p w14:paraId="5E2FC3D7" w14:textId="77777777" w:rsidR="0014622E" w:rsidRDefault="0014622E" w:rsidP="00F0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C2C6" w14:textId="77777777" w:rsidR="0014622E" w:rsidRDefault="0014622E" w:rsidP="00F00E0F">
      <w:r>
        <w:separator/>
      </w:r>
    </w:p>
  </w:footnote>
  <w:footnote w:type="continuationSeparator" w:id="0">
    <w:p w14:paraId="2B60B6EF" w14:textId="77777777" w:rsidR="0014622E" w:rsidRDefault="0014622E" w:rsidP="00F0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970A" w14:textId="653D5839" w:rsidR="004247AF" w:rsidRDefault="007513AF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602ABC3" wp14:editId="55FAC00B">
          <wp:simplePos x="0" y="0"/>
          <wp:positionH relativeFrom="column">
            <wp:posOffset>-549758</wp:posOffset>
          </wp:positionH>
          <wp:positionV relativeFrom="paragraph">
            <wp:posOffset>-295732</wp:posOffset>
          </wp:positionV>
          <wp:extent cx="7559675" cy="1609725"/>
          <wp:effectExtent l="0" t="0" r="0" b="0"/>
          <wp:wrapSquare wrapText="bothSides"/>
          <wp:docPr id="3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8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B48"/>
    <w:multiLevelType w:val="multilevel"/>
    <w:tmpl w:val="9E3031D0"/>
    <w:styleLink w:val="Style2"/>
    <w:lvl w:ilvl="0">
      <w:start w:val="1"/>
      <w:numFmt w:val="none"/>
      <w:lvlText w:val="C/17/220"/>
      <w:lvlJc w:val="left"/>
      <w:pPr>
        <w:ind w:left="360" w:hanging="36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64"/>
      <w:numFmt w:val="decimalZero"/>
      <w:lvlText w:val="C/16/%2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i w:val="0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707792"/>
    <w:multiLevelType w:val="hybridMultilevel"/>
    <w:tmpl w:val="F3BA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33FF"/>
    <w:multiLevelType w:val="hybridMultilevel"/>
    <w:tmpl w:val="D48C9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162B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98399F"/>
    <w:multiLevelType w:val="hybridMultilevel"/>
    <w:tmpl w:val="32066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0F1"/>
    <w:multiLevelType w:val="hybridMultilevel"/>
    <w:tmpl w:val="094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D18BD"/>
    <w:multiLevelType w:val="hybridMultilevel"/>
    <w:tmpl w:val="830CC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239">
    <w:abstractNumId w:val="0"/>
  </w:num>
  <w:num w:numId="2" w16cid:durableId="33816755">
    <w:abstractNumId w:val="2"/>
  </w:num>
  <w:num w:numId="3" w16cid:durableId="1925675755">
    <w:abstractNumId w:val="6"/>
  </w:num>
  <w:num w:numId="4" w16cid:durableId="472409691">
    <w:abstractNumId w:val="5"/>
  </w:num>
  <w:num w:numId="5" w16cid:durableId="513422556">
    <w:abstractNumId w:val="3"/>
  </w:num>
  <w:num w:numId="6" w16cid:durableId="1115254322">
    <w:abstractNumId w:val="1"/>
  </w:num>
  <w:num w:numId="7" w16cid:durableId="124205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10"/>
    <w:rsid w:val="00046FC1"/>
    <w:rsid w:val="00062E07"/>
    <w:rsid w:val="000D1168"/>
    <w:rsid w:val="000E1F6C"/>
    <w:rsid w:val="001306A0"/>
    <w:rsid w:val="0014622E"/>
    <w:rsid w:val="00146E6B"/>
    <w:rsid w:val="001923B9"/>
    <w:rsid w:val="001C5582"/>
    <w:rsid w:val="002116D1"/>
    <w:rsid w:val="00230E91"/>
    <w:rsid w:val="002336C7"/>
    <w:rsid w:val="002349F9"/>
    <w:rsid w:val="00251BED"/>
    <w:rsid w:val="0029042B"/>
    <w:rsid w:val="00292008"/>
    <w:rsid w:val="002C4359"/>
    <w:rsid w:val="003238D3"/>
    <w:rsid w:val="00387621"/>
    <w:rsid w:val="004247AF"/>
    <w:rsid w:val="00427858"/>
    <w:rsid w:val="004336A8"/>
    <w:rsid w:val="00456727"/>
    <w:rsid w:val="004A1423"/>
    <w:rsid w:val="004B083C"/>
    <w:rsid w:val="00565E19"/>
    <w:rsid w:val="005931A5"/>
    <w:rsid w:val="005E7F37"/>
    <w:rsid w:val="00640747"/>
    <w:rsid w:val="00643C90"/>
    <w:rsid w:val="00681719"/>
    <w:rsid w:val="006A1B13"/>
    <w:rsid w:val="006B6F6E"/>
    <w:rsid w:val="006E1CD3"/>
    <w:rsid w:val="006F7CC6"/>
    <w:rsid w:val="00727E92"/>
    <w:rsid w:val="007513AF"/>
    <w:rsid w:val="007801CE"/>
    <w:rsid w:val="00782EA4"/>
    <w:rsid w:val="00790FC3"/>
    <w:rsid w:val="007A40F3"/>
    <w:rsid w:val="007D7C9C"/>
    <w:rsid w:val="00811C8A"/>
    <w:rsid w:val="008956A5"/>
    <w:rsid w:val="008B690A"/>
    <w:rsid w:val="0093009F"/>
    <w:rsid w:val="00961532"/>
    <w:rsid w:val="00970B2D"/>
    <w:rsid w:val="00991680"/>
    <w:rsid w:val="00A20133"/>
    <w:rsid w:val="00A354D6"/>
    <w:rsid w:val="00A36439"/>
    <w:rsid w:val="00A56299"/>
    <w:rsid w:val="00A93936"/>
    <w:rsid w:val="00AC6035"/>
    <w:rsid w:val="00AF175F"/>
    <w:rsid w:val="00B11ED9"/>
    <w:rsid w:val="00B77D1D"/>
    <w:rsid w:val="00C40ADC"/>
    <w:rsid w:val="00C426BE"/>
    <w:rsid w:val="00CD02E2"/>
    <w:rsid w:val="00CE2717"/>
    <w:rsid w:val="00D31610"/>
    <w:rsid w:val="00D37BA6"/>
    <w:rsid w:val="00D4057F"/>
    <w:rsid w:val="00DC01CD"/>
    <w:rsid w:val="00E07473"/>
    <w:rsid w:val="00E55493"/>
    <w:rsid w:val="00E95D80"/>
    <w:rsid w:val="00EE7A8B"/>
    <w:rsid w:val="00F00E0F"/>
    <w:rsid w:val="00F22473"/>
    <w:rsid w:val="00F735A6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280EC8"/>
  <w15:chartTrackingRefBased/>
  <w15:docId w15:val="{C1D98752-CE2C-4068-A864-1593833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E0F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0F"/>
  </w:style>
  <w:style w:type="paragraph" w:styleId="Footer">
    <w:name w:val="footer"/>
    <w:basedOn w:val="Normal"/>
    <w:link w:val="Foot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0F"/>
  </w:style>
  <w:style w:type="paragraph" w:styleId="BalloonText">
    <w:name w:val="Balloon Text"/>
    <w:basedOn w:val="Normal"/>
    <w:link w:val="BalloonTextChar"/>
    <w:uiPriority w:val="99"/>
    <w:semiHidden/>
    <w:unhideWhenUsed/>
    <w:rsid w:val="00F00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0E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0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link w:val="Heading1"/>
    <w:uiPriority w:val="9"/>
    <w:rsid w:val="00F00E0F"/>
    <w:rPr>
      <w:rFonts w:ascii="Calibri" w:eastAsia="MS Gothic" w:hAnsi="Calibri" w:cs="Times New Roman"/>
      <w:b/>
      <w:bCs/>
      <w:color w:val="345A8A"/>
      <w:sz w:val="32"/>
      <w:szCs w:val="32"/>
    </w:rPr>
  </w:style>
  <w:style w:type="numbering" w:customStyle="1" w:styleId="Style2">
    <w:name w:val="Style2"/>
    <w:uiPriority w:val="99"/>
    <w:rsid w:val="001923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4359"/>
    <w:pPr>
      <w:ind w:left="720"/>
      <w:contextualSpacing/>
    </w:pPr>
  </w:style>
  <w:style w:type="character" w:styleId="Hyperlink">
    <w:name w:val="Hyperlink"/>
    <w:uiPriority w:val="99"/>
    <w:unhideWhenUsed/>
    <w:rsid w:val="007A40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247A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4247AF"/>
    <w:rPr>
      <w:rFonts w:ascii="Calibri" w:eastAsia="Times New Roman" w:hAnsi="Calibri" w:cs="Times New Roman"/>
      <w:b/>
      <w:bCs/>
      <w:kern w:val="28"/>
      <w:sz w:val="32"/>
      <w:szCs w:val="32"/>
      <w:lang w:val="x-none"/>
    </w:rPr>
  </w:style>
  <w:style w:type="paragraph" w:styleId="BodyText">
    <w:name w:val="Body Text"/>
    <w:basedOn w:val="Normal"/>
    <w:link w:val="BodyTextChar"/>
    <w:semiHidden/>
    <w:rsid w:val="004247AF"/>
    <w:pPr>
      <w:spacing w:after="0" w:line="240" w:lineRule="auto"/>
      <w:jc w:val="center"/>
    </w:pPr>
    <w:rPr>
      <w:rFonts w:ascii="Kristen ITC" w:eastAsia="Times New Roman" w:hAnsi="Kristen ITC"/>
      <w:b/>
      <w:sz w:val="28"/>
      <w:szCs w:val="20"/>
      <w:lang w:val="x-none"/>
    </w:rPr>
  </w:style>
  <w:style w:type="character" w:customStyle="1" w:styleId="BodyTextChar">
    <w:name w:val="Body Text Char"/>
    <w:link w:val="BodyText"/>
    <w:semiHidden/>
    <w:rsid w:val="004247AF"/>
    <w:rPr>
      <w:rFonts w:ascii="Kristen ITC" w:eastAsia="Times New Roman" w:hAnsi="Kristen ITC" w:cs="Times New Roman"/>
      <w:b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fyfc.org.uk/competition-organisers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Hancox\Desktop\General%20Document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1" ma:contentTypeDescription="Create a new document." ma:contentTypeScope="" ma:versionID="e6e7a1bc16f60789700ee505e297681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2de5281c627c91d366d81bfd80575794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711DB-3FBF-466D-ACF8-31D05FB1CCBE}">
  <ds:schemaRefs>
    <ds:schemaRef ds:uri="http://schemas.microsoft.com/office/2006/metadata/properties"/>
    <ds:schemaRef ds:uri="http://schemas.microsoft.com/office/infopath/2007/PartnerControls"/>
    <ds:schemaRef ds:uri="77e9d004-fa81-4542-aba7-bbece1b69218"/>
    <ds:schemaRef ds:uri="ce727517-226d-46b9-b9d6-f99fdf543dc9"/>
  </ds:schemaRefs>
</ds:datastoreItem>
</file>

<file path=customXml/itemProps2.xml><?xml version="1.0" encoding="utf-8"?>
<ds:datastoreItem xmlns:ds="http://schemas.openxmlformats.org/officeDocument/2006/customXml" ds:itemID="{34FBE5EB-81C9-439C-88DF-6A815A7CF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F2F29-10A7-4FA6-929E-B8F7D11D5ED4}"/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2017</Template>
  <TotalTime>31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NFYFC</Company>
  <LinksUpToDate>false</LinksUpToDate>
  <CharactersWithSpaces>3281</CharactersWithSpaces>
  <SharedDoc>false</SharedDoc>
  <HLinks>
    <vt:vector size="6" baseType="variant">
      <vt:variant>
        <vt:i4>2228282</vt:i4>
      </vt:variant>
      <vt:variant>
        <vt:i4>0</vt:i4>
      </vt:variant>
      <vt:variant>
        <vt:i4>0</vt:i4>
      </vt:variant>
      <vt:variant>
        <vt:i4>5</vt:i4>
      </vt:variant>
      <vt:variant>
        <vt:lpwstr>http://www.nfyfc.org.uk/CompetitionsResources/competitionsresources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LaurenHancox</dc:creator>
  <cp:keywords/>
  <cp:lastModifiedBy>Margaret Bennett</cp:lastModifiedBy>
  <cp:revision>31</cp:revision>
  <dcterms:created xsi:type="dcterms:W3CDTF">2020-11-12T15:44:00Z</dcterms:created>
  <dcterms:modified xsi:type="dcterms:W3CDTF">2023-08-10T12:51:00Z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11216900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